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03" w:rsidRDefault="001330CD">
      <w:pPr>
        <w:rPr>
          <w:sz w:val="40"/>
          <w:szCs w:val="40"/>
        </w:rPr>
      </w:pPr>
      <w:r w:rsidRPr="001330CD">
        <w:rPr>
          <w:sz w:val="40"/>
          <w:szCs w:val="40"/>
        </w:rPr>
        <w:t>Frequently Asked Questions</w:t>
      </w:r>
    </w:p>
    <w:p w:rsidR="006F57BD" w:rsidRDefault="006F57BD">
      <w:pPr>
        <w:rPr>
          <w:sz w:val="40"/>
          <w:szCs w:val="40"/>
        </w:rPr>
      </w:pPr>
    </w:p>
    <w:p w:rsidR="006F57BD" w:rsidRDefault="00D5453C" w:rsidP="00B16A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</w:t>
      </w:r>
      <w:r w:rsidR="006F57BD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access </w:t>
      </w:r>
      <w:r w:rsidR="006F57BD">
        <w:rPr>
          <w:sz w:val="28"/>
          <w:szCs w:val="28"/>
        </w:rPr>
        <w:t>SCSTFMS</w:t>
      </w:r>
      <w:r>
        <w:rPr>
          <w:sz w:val="28"/>
          <w:szCs w:val="28"/>
        </w:rPr>
        <w:t xml:space="preserve"> application?</w:t>
      </w:r>
      <w:r w:rsidR="006F57BD">
        <w:rPr>
          <w:sz w:val="28"/>
          <w:szCs w:val="28"/>
        </w:rPr>
        <w:t xml:space="preserve"> </w:t>
      </w:r>
    </w:p>
    <w:p w:rsidR="006F57BD" w:rsidRDefault="002D54A9" w:rsidP="002D54A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SCSTFMS </w:t>
      </w:r>
      <w:r w:rsidR="006F57BD">
        <w:rPr>
          <w:sz w:val="28"/>
          <w:szCs w:val="28"/>
        </w:rPr>
        <w:t xml:space="preserve">application </w:t>
      </w:r>
      <w:r>
        <w:rPr>
          <w:sz w:val="28"/>
          <w:szCs w:val="28"/>
        </w:rPr>
        <w:t xml:space="preserve">can be accessed by typing the URL as </w:t>
      </w:r>
      <w:hyperlink r:id="rId5" w:history="1">
        <w:r w:rsidRPr="00246CE0">
          <w:rPr>
            <w:rStyle w:val="Hyperlink"/>
            <w:sz w:val="28"/>
            <w:szCs w:val="28"/>
          </w:rPr>
          <w:t>http://scstfms.cgg.gov.in</w:t>
        </w:r>
      </w:hyperlink>
      <w:r>
        <w:rPr>
          <w:sz w:val="28"/>
          <w:szCs w:val="28"/>
        </w:rPr>
        <w:t xml:space="preserve"> in web browser.</w:t>
      </w:r>
      <w:r w:rsidR="006953E7">
        <w:rPr>
          <w:sz w:val="28"/>
          <w:szCs w:val="28"/>
        </w:rPr>
        <w:t xml:space="preserve"> Usernames and Passwords are already communicated to the departments.</w:t>
      </w:r>
    </w:p>
    <w:p w:rsidR="006F57BD" w:rsidRDefault="006F57BD" w:rsidP="006F57BD">
      <w:pPr>
        <w:pStyle w:val="ListParagraph"/>
        <w:rPr>
          <w:sz w:val="28"/>
          <w:szCs w:val="28"/>
        </w:rPr>
      </w:pPr>
    </w:p>
    <w:p w:rsidR="00BA48B0" w:rsidRDefault="00BA48B0" w:rsidP="00BA48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use the application?</w:t>
      </w:r>
    </w:p>
    <w:p w:rsidR="00BA48B0" w:rsidRDefault="00CD670F" w:rsidP="008D290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BA48B0">
        <w:rPr>
          <w:sz w:val="28"/>
          <w:szCs w:val="28"/>
        </w:rPr>
        <w:t>ogin</w:t>
      </w:r>
      <w:r>
        <w:rPr>
          <w:sz w:val="28"/>
          <w:szCs w:val="28"/>
        </w:rPr>
        <w:t xml:space="preserve"> option </w:t>
      </w:r>
      <w:r w:rsidR="00A022AA">
        <w:rPr>
          <w:sz w:val="28"/>
          <w:szCs w:val="28"/>
        </w:rPr>
        <w:t>is</w:t>
      </w:r>
      <w:r>
        <w:rPr>
          <w:sz w:val="28"/>
          <w:szCs w:val="28"/>
        </w:rPr>
        <w:t xml:space="preserve"> given in the </w:t>
      </w:r>
      <w:r w:rsidR="008D2908">
        <w:rPr>
          <w:sz w:val="28"/>
          <w:szCs w:val="28"/>
        </w:rPr>
        <w:t>SCSTFMS</w:t>
      </w:r>
      <w:r>
        <w:rPr>
          <w:sz w:val="28"/>
          <w:szCs w:val="28"/>
        </w:rPr>
        <w:t xml:space="preserve"> website. Login</w:t>
      </w:r>
      <w:r w:rsidR="00BA48B0">
        <w:rPr>
          <w:sz w:val="28"/>
          <w:szCs w:val="28"/>
        </w:rPr>
        <w:t xml:space="preserve"> using your department login ID and password.  On the top right-hand side there is help button. Click on it and you can download user manual.</w:t>
      </w:r>
    </w:p>
    <w:p w:rsidR="00BA48B0" w:rsidRDefault="00BA48B0" w:rsidP="00BA48B0">
      <w:pPr>
        <w:pStyle w:val="ListParagraph"/>
        <w:rPr>
          <w:sz w:val="28"/>
          <w:szCs w:val="28"/>
        </w:rPr>
      </w:pPr>
    </w:p>
    <w:p w:rsidR="006F57BD" w:rsidRDefault="006F57BD" w:rsidP="00B16A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email ID and cont</w:t>
      </w:r>
      <w:r w:rsidR="00E205B7">
        <w:rPr>
          <w:sz w:val="28"/>
          <w:szCs w:val="28"/>
        </w:rPr>
        <w:t>act number to report the issues?</w:t>
      </w:r>
    </w:p>
    <w:p w:rsidR="006F57BD" w:rsidRDefault="006F57BD" w:rsidP="006F57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ID is </w:t>
      </w:r>
      <w:hyperlink r:id="rId6" w:history="1">
        <w:r w:rsidRPr="00681FD6">
          <w:rPr>
            <w:rStyle w:val="Hyperlink"/>
            <w:sz w:val="28"/>
            <w:szCs w:val="28"/>
          </w:rPr>
          <w:t>scstfms@cgg.gov.in</w:t>
        </w:r>
      </w:hyperlink>
      <w:r>
        <w:rPr>
          <w:sz w:val="28"/>
          <w:szCs w:val="28"/>
        </w:rPr>
        <w:t xml:space="preserve"> and contact number is </w:t>
      </w:r>
      <w:r w:rsidR="00E205B7">
        <w:rPr>
          <w:sz w:val="28"/>
          <w:szCs w:val="28"/>
        </w:rPr>
        <w:t>8886132818 which scrolls on the SCSTFMS application</w:t>
      </w:r>
    </w:p>
    <w:p w:rsidR="006F57BD" w:rsidRDefault="006F57BD" w:rsidP="006F57BD">
      <w:pPr>
        <w:pStyle w:val="ListParagraph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58293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EAF" w:rsidRPr="001F5D9C" w:rsidRDefault="001F5D9C" w:rsidP="00EE5AF8">
      <w:pPr>
        <w:pStyle w:val="ListParagraph"/>
        <w:jc w:val="both"/>
        <w:rPr>
          <w:sz w:val="28"/>
          <w:szCs w:val="28"/>
        </w:rPr>
      </w:pPr>
      <w:r w:rsidRPr="001F5D9C">
        <w:rPr>
          <w:sz w:val="28"/>
          <w:szCs w:val="28"/>
        </w:rPr>
        <w:t>Issues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can also be reported using “Post Query” option given in the application. Details mentioned at point FAQ 9.</w:t>
      </w:r>
    </w:p>
    <w:p w:rsidR="00CC1605" w:rsidRDefault="00CC1605" w:rsidP="006F57BD">
      <w:pPr>
        <w:pStyle w:val="ListParagraph"/>
        <w:rPr>
          <w:sz w:val="28"/>
          <w:szCs w:val="28"/>
        </w:rPr>
      </w:pPr>
    </w:p>
    <w:p w:rsidR="00C06EAF" w:rsidRPr="00C06EAF" w:rsidRDefault="00C06EAF" w:rsidP="00C06EAF">
      <w:pPr>
        <w:pStyle w:val="ListParagraph"/>
        <w:rPr>
          <w:sz w:val="28"/>
          <w:szCs w:val="28"/>
        </w:rPr>
      </w:pPr>
    </w:p>
    <w:p w:rsidR="006F57BD" w:rsidRDefault="00E205B7" w:rsidP="00B16A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are the data uploading formats available?</w:t>
      </w:r>
    </w:p>
    <w:p w:rsidR="00E205B7" w:rsidRDefault="00A022AA" w:rsidP="00A022A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In the Home page of the</w:t>
      </w:r>
      <w:r w:rsidR="00E205B7">
        <w:rPr>
          <w:sz w:val="28"/>
          <w:szCs w:val="28"/>
        </w:rPr>
        <w:t xml:space="preserve"> </w:t>
      </w:r>
      <w:proofErr w:type="spellStart"/>
      <w:r w:rsidR="00E205B7">
        <w:rPr>
          <w:sz w:val="28"/>
          <w:szCs w:val="28"/>
        </w:rPr>
        <w:t>scstfms</w:t>
      </w:r>
      <w:proofErr w:type="spellEnd"/>
      <w:r w:rsidR="00E205B7">
        <w:rPr>
          <w:sz w:val="28"/>
          <w:szCs w:val="28"/>
        </w:rPr>
        <w:t xml:space="preserve"> application</w:t>
      </w:r>
      <w:r>
        <w:rPr>
          <w:sz w:val="28"/>
          <w:szCs w:val="28"/>
        </w:rPr>
        <w:t>,</w:t>
      </w:r>
      <w:r w:rsidR="00E205B7">
        <w:rPr>
          <w:sz w:val="28"/>
          <w:szCs w:val="28"/>
        </w:rPr>
        <w:t xml:space="preserve"> there is a tab named downloads. Please click on it and there is dropdown available. In dropdown select data uploading formats to view the formats</w:t>
      </w:r>
      <w:r w:rsidR="00015BFF">
        <w:rPr>
          <w:sz w:val="28"/>
          <w:szCs w:val="28"/>
        </w:rPr>
        <w:t>. Select the suitable format based on the scheme categorization</w:t>
      </w:r>
      <w:r w:rsidR="00E205B7">
        <w:rPr>
          <w:sz w:val="28"/>
          <w:szCs w:val="28"/>
        </w:rPr>
        <w:t xml:space="preserve"> and </w:t>
      </w:r>
      <w:r w:rsidR="00015BFF">
        <w:rPr>
          <w:sz w:val="28"/>
          <w:szCs w:val="28"/>
        </w:rPr>
        <w:t>benefit type</w:t>
      </w:r>
      <w:r w:rsidR="00E205B7">
        <w:rPr>
          <w:sz w:val="28"/>
          <w:szCs w:val="28"/>
        </w:rPr>
        <w:t>.</w:t>
      </w:r>
    </w:p>
    <w:p w:rsidR="00E205B7" w:rsidRDefault="00E205B7" w:rsidP="00E205B7">
      <w:pPr>
        <w:pStyle w:val="ListParagraph"/>
        <w:rPr>
          <w:sz w:val="28"/>
          <w:szCs w:val="28"/>
        </w:rPr>
      </w:pPr>
    </w:p>
    <w:p w:rsidR="00C06EAF" w:rsidRDefault="00C06EAF" w:rsidP="00E205B7">
      <w:pPr>
        <w:pStyle w:val="ListParagraph"/>
        <w:rPr>
          <w:sz w:val="28"/>
          <w:szCs w:val="28"/>
        </w:rPr>
      </w:pPr>
    </w:p>
    <w:p w:rsidR="002F3E0E" w:rsidRDefault="002F3E0E" w:rsidP="00B16A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Schemes are displayed in the SCSTFMS application?</w:t>
      </w:r>
    </w:p>
    <w:p w:rsidR="002F3E0E" w:rsidRDefault="002F3E0E" w:rsidP="002F3E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Schemes which are having Minor Head of 789(SCSDF) &amp; 796(STSDF) are taken from Budget portal and displayed for scheme categorization</w:t>
      </w:r>
    </w:p>
    <w:p w:rsidR="002F3E0E" w:rsidRDefault="002F3E0E" w:rsidP="002F3E0E">
      <w:pPr>
        <w:pStyle w:val="ListParagraph"/>
        <w:rPr>
          <w:sz w:val="28"/>
          <w:szCs w:val="28"/>
        </w:rPr>
      </w:pPr>
    </w:p>
    <w:p w:rsidR="002F3E0E" w:rsidRDefault="002F3E0E" w:rsidP="002F3E0E">
      <w:pPr>
        <w:pStyle w:val="ListParagraph"/>
        <w:rPr>
          <w:sz w:val="28"/>
          <w:szCs w:val="28"/>
        </w:rPr>
      </w:pPr>
    </w:p>
    <w:p w:rsidR="002F3E0E" w:rsidRDefault="002F3E0E" w:rsidP="002F3E0E">
      <w:pPr>
        <w:pStyle w:val="ListParagraph"/>
        <w:rPr>
          <w:sz w:val="28"/>
          <w:szCs w:val="28"/>
        </w:rPr>
      </w:pPr>
    </w:p>
    <w:p w:rsidR="006F57BD" w:rsidRDefault="002F3E0E" w:rsidP="00B16A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and </w:t>
      </w:r>
      <w:r w:rsidR="00C06EAF">
        <w:rPr>
          <w:sz w:val="28"/>
          <w:szCs w:val="28"/>
        </w:rPr>
        <w:t>How to add a sub-scheme name?</w:t>
      </w:r>
    </w:p>
    <w:p w:rsidR="00D655BA" w:rsidRDefault="00D655BA" w:rsidP="002C4F7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If the schemes are having sub-components</w:t>
      </w:r>
      <w:r w:rsidR="000622A5">
        <w:rPr>
          <w:sz w:val="28"/>
          <w:szCs w:val="28"/>
        </w:rPr>
        <w:t xml:space="preserve"> for which</w:t>
      </w:r>
      <w:r>
        <w:rPr>
          <w:sz w:val="28"/>
          <w:szCs w:val="28"/>
        </w:rPr>
        <w:t xml:space="preserve"> the beneficiaries and </w:t>
      </w:r>
      <w:r w:rsidR="00ED5BAA">
        <w:rPr>
          <w:sz w:val="28"/>
          <w:szCs w:val="28"/>
        </w:rPr>
        <w:t>benefits are</w:t>
      </w:r>
      <w:r>
        <w:rPr>
          <w:sz w:val="28"/>
          <w:szCs w:val="28"/>
        </w:rPr>
        <w:t xml:space="preserve"> different, then sub-scheme</w:t>
      </w:r>
      <w:r w:rsidR="00B1490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B1490B">
        <w:rPr>
          <w:sz w:val="28"/>
          <w:szCs w:val="28"/>
        </w:rPr>
        <w:t>must</w:t>
      </w:r>
      <w:r>
        <w:rPr>
          <w:sz w:val="28"/>
          <w:szCs w:val="28"/>
        </w:rPr>
        <w:t xml:space="preserve"> be added. </w:t>
      </w:r>
    </w:p>
    <w:p w:rsidR="00D655BA" w:rsidRDefault="00D655BA" w:rsidP="00C06EAF">
      <w:pPr>
        <w:pStyle w:val="ListParagraph"/>
        <w:rPr>
          <w:sz w:val="28"/>
          <w:szCs w:val="28"/>
        </w:rPr>
      </w:pPr>
    </w:p>
    <w:p w:rsidR="00C06EAF" w:rsidRDefault="00C06EAF" w:rsidP="00947F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Please login using your department login ID and password. Go to services and select add sub-scheme. </w:t>
      </w:r>
    </w:p>
    <w:p w:rsidR="00526328" w:rsidRDefault="00591BA5" w:rsidP="00C06EAF">
      <w:pPr>
        <w:pStyle w:val="ListParagraph"/>
        <w:rPr>
          <w:sz w:val="28"/>
          <w:szCs w:val="28"/>
        </w:rPr>
      </w:pPr>
      <w:r w:rsidRPr="00591BA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6" type="#_x0000_t32" style="position:absolute;left:0;text-align:left;margin-left:308.25pt;margin-top:53.25pt;width:126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" strokecolor="#4472c4 [3204]" strokeweight=".5pt">
            <v:stroke endarrow="block" joinstyle="miter"/>
            <o:lock v:ext="edit" shapetype="f"/>
          </v:shape>
        </w:pict>
      </w:r>
      <w:r w:rsidRPr="00591BA5">
        <w:rPr>
          <w:noProof/>
        </w:rPr>
        <w:pict>
          <v:shape id="Straight Arrow Connector 6" o:spid="_x0000_s1030" type="#_x0000_t32" style="position:absolute;left:0;text-align:left;margin-left:311.25pt;margin-top:29.25pt;width:116.2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" strokecolor="#4472c4 [3204]" strokeweight=".5pt">
            <v:stroke endarrow="block" joinstyle="miter"/>
            <o:lock v:ext="edit" shapetype="f"/>
          </v:shape>
        </w:pict>
      </w:r>
      <w:r w:rsidRPr="00591BA5">
        <w:rPr>
          <w:noProof/>
        </w:rPr>
        <w:pict>
          <v:rect id="Rectangle 5" o:spid="_x0000_s1029" style="position:absolute;left:0;text-align:left;margin-left:6in;margin-top:77.25pt;width:97.5pt;height:3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" fillcolor="#4472c4 [3204]" strokecolor="#1f3763 [1604]" strokeweight="1pt">
            <v:path arrowok="t"/>
            <v:textbox>
              <w:txbxContent>
                <w:p w:rsidR="00526328" w:rsidRDefault="00526328" w:rsidP="00526328">
                  <w:pPr>
                    <w:jc w:val="center"/>
                  </w:pPr>
                  <w:r>
                    <w:t>Add sub scheme</w:t>
                  </w:r>
                </w:p>
              </w:txbxContent>
            </v:textbox>
          </v:rect>
        </w:pict>
      </w:r>
      <w:r w:rsidRPr="00591BA5">
        <w:rPr>
          <w:noProof/>
        </w:rPr>
        <w:pict>
          <v:rect id="Rectangle 4" o:spid="_x0000_s1027" style="position:absolute;left:0;text-align:left;margin-left:428.25pt;margin-top:12.75pt;width:90pt;height:4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" fillcolor="#4472c4 [3204]" strokecolor="#1f3763 [1604]" strokeweight="1pt">
            <v:path arrowok="t"/>
            <v:textbox>
              <w:txbxContent>
                <w:p w:rsidR="00526328" w:rsidRDefault="00526328" w:rsidP="00526328">
                  <w:pPr>
                    <w:jc w:val="center"/>
                  </w:pPr>
                  <w:r>
                    <w:t>Select scheme name</w:t>
                  </w:r>
                </w:p>
              </w:txbxContent>
            </v:textbox>
          </v:rect>
        </w:pict>
      </w:r>
      <w:r w:rsidR="00526328">
        <w:rPr>
          <w:noProof/>
          <w:lang w:val="en-IN" w:eastAsia="en-IN"/>
        </w:rPr>
        <w:drawing>
          <wp:inline distT="0" distB="0" distL="0" distR="0">
            <wp:extent cx="5400675" cy="2190750"/>
            <wp:effectExtent l="19050" t="0" r="9525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EAF" w:rsidRDefault="00C06EAF" w:rsidP="00C06EAF">
      <w:pPr>
        <w:pStyle w:val="ListParagraph"/>
        <w:rPr>
          <w:sz w:val="28"/>
          <w:szCs w:val="28"/>
        </w:rPr>
      </w:pPr>
    </w:p>
    <w:p w:rsidR="00224EA9" w:rsidRDefault="00224EA9" w:rsidP="0036576F">
      <w:pPr>
        <w:pStyle w:val="ListParagraph"/>
        <w:rPr>
          <w:sz w:val="28"/>
          <w:szCs w:val="28"/>
        </w:rPr>
      </w:pPr>
    </w:p>
    <w:p w:rsidR="001330CD" w:rsidRPr="006F57BD" w:rsidRDefault="006F57BD" w:rsidP="00B16A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57BD">
        <w:rPr>
          <w:sz w:val="28"/>
          <w:szCs w:val="28"/>
        </w:rPr>
        <w:t xml:space="preserve">Where can we get master data for districts, mandals, villages, panchayats, </w:t>
      </w:r>
      <w:r w:rsidR="006E73FD" w:rsidRPr="006F57BD">
        <w:rPr>
          <w:sz w:val="28"/>
          <w:szCs w:val="28"/>
        </w:rPr>
        <w:t>and constituency</w:t>
      </w:r>
      <w:r w:rsidRPr="006F57BD">
        <w:rPr>
          <w:sz w:val="28"/>
          <w:szCs w:val="28"/>
        </w:rPr>
        <w:t>?</w:t>
      </w:r>
    </w:p>
    <w:p w:rsidR="006F57BD" w:rsidRDefault="00224EA9" w:rsidP="0052632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Go to Homepage of </w:t>
      </w:r>
      <w:r w:rsidR="00526328">
        <w:rPr>
          <w:sz w:val="28"/>
          <w:szCs w:val="28"/>
        </w:rPr>
        <w:t xml:space="preserve"> SCSTFMS application</w:t>
      </w:r>
      <w:r>
        <w:rPr>
          <w:sz w:val="28"/>
          <w:szCs w:val="28"/>
        </w:rPr>
        <w:t xml:space="preserve"> </w:t>
      </w:r>
      <w:r w:rsidR="00526328">
        <w:rPr>
          <w:sz w:val="28"/>
          <w:szCs w:val="28"/>
        </w:rPr>
        <w:t xml:space="preserve"> and select downloads. From the drop-down select districts, mandals, villages.</w:t>
      </w:r>
    </w:p>
    <w:p w:rsidR="00526328" w:rsidRDefault="00526328" w:rsidP="00526328">
      <w:pPr>
        <w:ind w:left="720"/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486150" cy="1838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28" w:rsidRDefault="00526328" w:rsidP="00526328">
      <w:pPr>
        <w:ind w:left="720"/>
        <w:rPr>
          <w:sz w:val="24"/>
          <w:szCs w:val="24"/>
        </w:rPr>
      </w:pPr>
    </w:p>
    <w:p w:rsidR="003D6000" w:rsidRDefault="003D6000" w:rsidP="00526328">
      <w:pPr>
        <w:ind w:left="720"/>
        <w:rPr>
          <w:sz w:val="24"/>
          <w:szCs w:val="24"/>
        </w:rPr>
      </w:pPr>
    </w:p>
    <w:p w:rsidR="00526328" w:rsidRDefault="00526328" w:rsidP="005263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328">
        <w:rPr>
          <w:sz w:val="28"/>
          <w:szCs w:val="28"/>
        </w:rPr>
        <w:lastRenderedPageBreak/>
        <w:t xml:space="preserve">How to upload </w:t>
      </w:r>
      <w:r>
        <w:rPr>
          <w:sz w:val="28"/>
          <w:szCs w:val="28"/>
        </w:rPr>
        <w:t>beneficiary’s</w:t>
      </w:r>
      <w:r w:rsidRPr="00526328">
        <w:rPr>
          <w:sz w:val="28"/>
          <w:szCs w:val="28"/>
        </w:rPr>
        <w:t xml:space="preserve"> details?</w:t>
      </w:r>
    </w:p>
    <w:p w:rsidR="00526328" w:rsidRDefault="00526328" w:rsidP="00E946B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Go to services and select beneficiary excel upload</w:t>
      </w:r>
      <w:r w:rsidR="005F5EE3">
        <w:rPr>
          <w:sz w:val="28"/>
          <w:szCs w:val="28"/>
        </w:rPr>
        <w:t>. Fill all the fields and upload the file.</w:t>
      </w:r>
      <w:r w:rsidR="00F80542">
        <w:rPr>
          <w:sz w:val="28"/>
          <w:szCs w:val="28"/>
        </w:rPr>
        <w:t xml:space="preserve"> The master data such as Districts, Mandals should be as per the master data published in the website.</w:t>
      </w:r>
    </w:p>
    <w:p w:rsidR="00033B9A" w:rsidRDefault="00033B9A" w:rsidP="00E946BF">
      <w:pPr>
        <w:pStyle w:val="ListParagraph"/>
        <w:jc w:val="both"/>
        <w:rPr>
          <w:sz w:val="28"/>
          <w:szCs w:val="28"/>
        </w:rPr>
      </w:pPr>
    </w:p>
    <w:p w:rsidR="005F5EE3" w:rsidRDefault="00033B9A" w:rsidP="00033B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B9A">
        <w:rPr>
          <w:sz w:val="28"/>
          <w:szCs w:val="28"/>
        </w:rPr>
        <w:t>How to fill data in beneficiary excel upload</w:t>
      </w:r>
      <w:r>
        <w:rPr>
          <w:sz w:val="28"/>
          <w:szCs w:val="28"/>
        </w:rPr>
        <w:t>?</w:t>
      </w:r>
    </w:p>
    <w:p w:rsidR="00033B9A" w:rsidRDefault="00033B9A" w:rsidP="00033B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Follow the excel sheet on how to fill the beneficiary details.</w:t>
      </w:r>
    </w:p>
    <w:p w:rsidR="00033B9A" w:rsidRDefault="00033B9A" w:rsidP="00033B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MON_1569334774"/>
      <w:bookmarkEnd w:id="0"/>
      <w:r w:rsidR="00683DCB" w:rsidRPr="0030511E">
        <w:rPr>
          <w:sz w:val="28"/>
          <w:szCs w:val="28"/>
        </w:rPr>
        <w:object w:dxaOrig="1311" w:dyaOrig="849">
          <v:shape id="_x0000_i1025" type="#_x0000_t75" style="width:102.6pt;height:75.6pt" o:ole="">
            <v:imagedata r:id="rId10" o:title=""/>
          </v:shape>
          <o:OLEObject Type="Embed" ProgID="Excel.Sheet.12" ShapeID="_x0000_i1025" DrawAspect="Icon" ObjectID="_1569346202" r:id="rId11"/>
        </w:object>
      </w:r>
    </w:p>
    <w:p w:rsidR="00604993" w:rsidRDefault="00604993" w:rsidP="00033B9A">
      <w:pPr>
        <w:pStyle w:val="ListParagraph"/>
        <w:rPr>
          <w:sz w:val="28"/>
          <w:szCs w:val="28"/>
        </w:rPr>
      </w:pPr>
      <w:bookmarkStart w:id="1" w:name="_GoBack"/>
      <w:bookmarkEnd w:id="1"/>
    </w:p>
    <w:p w:rsidR="00033B9A" w:rsidRDefault="00033B9A" w:rsidP="00033B9A">
      <w:pPr>
        <w:pStyle w:val="ListParagraph"/>
        <w:rPr>
          <w:sz w:val="28"/>
          <w:szCs w:val="28"/>
        </w:rPr>
      </w:pPr>
    </w:p>
    <w:p w:rsidR="00ED5A75" w:rsidRPr="00D776F6" w:rsidRDefault="00ED5A75" w:rsidP="00ED5A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776F6">
        <w:rPr>
          <w:color w:val="000000" w:themeColor="text1"/>
          <w:sz w:val="28"/>
          <w:szCs w:val="28"/>
        </w:rPr>
        <w:t xml:space="preserve">What </w:t>
      </w:r>
      <w:r w:rsidR="00573448">
        <w:rPr>
          <w:color w:val="000000" w:themeColor="text1"/>
          <w:sz w:val="28"/>
          <w:szCs w:val="28"/>
        </w:rPr>
        <w:t xml:space="preserve">is </w:t>
      </w:r>
      <w:r w:rsidRPr="00D776F6">
        <w:rPr>
          <w:color w:val="000000" w:themeColor="text1"/>
          <w:sz w:val="28"/>
          <w:szCs w:val="28"/>
        </w:rPr>
        <w:t xml:space="preserve">to be filled if </w:t>
      </w:r>
      <w:r w:rsidR="004D3880" w:rsidRPr="00D776F6">
        <w:rPr>
          <w:color w:val="000000" w:themeColor="text1"/>
          <w:sz w:val="28"/>
          <w:szCs w:val="28"/>
        </w:rPr>
        <w:t>Aadhar</w:t>
      </w:r>
      <w:r w:rsidRPr="00D776F6">
        <w:rPr>
          <w:color w:val="000000" w:themeColor="text1"/>
          <w:sz w:val="28"/>
          <w:szCs w:val="28"/>
        </w:rPr>
        <w:t xml:space="preserve"> number is not available?</w:t>
      </w:r>
    </w:p>
    <w:p w:rsidR="00ED5A75" w:rsidRPr="00D776F6" w:rsidRDefault="00ED5A75" w:rsidP="00ED5A75">
      <w:pPr>
        <w:pStyle w:val="ListParagraph"/>
        <w:rPr>
          <w:color w:val="000000" w:themeColor="text1"/>
          <w:sz w:val="28"/>
          <w:szCs w:val="28"/>
        </w:rPr>
      </w:pPr>
    </w:p>
    <w:p w:rsidR="00ED5A75" w:rsidRPr="00D776F6" w:rsidRDefault="00ED5A75" w:rsidP="00ED5A75">
      <w:pPr>
        <w:pStyle w:val="ListParagraph"/>
        <w:rPr>
          <w:color w:val="000000" w:themeColor="text1"/>
          <w:sz w:val="28"/>
          <w:szCs w:val="28"/>
        </w:rPr>
      </w:pPr>
      <w:r w:rsidRPr="00D776F6">
        <w:rPr>
          <w:color w:val="000000" w:themeColor="text1"/>
          <w:sz w:val="28"/>
          <w:szCs w:val="28"/>
        </w:rPr>
        <w:t xml:space="preserve"> If </w:t>
      </w:r>
      <w:r w:rsidR="004D3880" w:rsidRPr="00D776F6">
        <w:rPr>
          <w:color w:val="000000" w:themeColor="text1"/>
          <w:sz w:val="28"/>
          <w:szCs w:val="28"/>
        </w:rPr>
        <w:t>Aadhar</w:t>
      </w:r>
      <w:r w:rsidRPr="00D776F6">
        <w:rPr>
          <w:color w:val="000000" w:themeColor="text1"/>
          <w:sz w:val="28"/>
          <w:szCs w:val="28"/>
        </w:rPr>
        <w:t xml:space="preserve"> number is not available fill it as 0 and do not leave it as blank as the application do not accept blanks and NA for </w:t>
      </w:r>
      <w:r w:rsidR="004D3880" w:rsidRPr="00D776F6">
        <w:rPr>
          <w:color w:val="000000" w:themeColor="text1"/>
          <w:sz w:val="28"/>
          <w:szCs w:val="28"/>
        </w:rPr>
        <w:t>Aadhar</w:t>
      </w:r>
      <w:r w:rsidRPr="00D776F6">
        <w:rPr>
          <w:color w:val="000000" w:themeColor="text1"/>
          <w:sz w:val="28"/>
          <w:szCs w:val="28"/>
        </w:rPr>
        <w:t xml:space="preserve"> number.</w:t>
      </w:r>
    </w:p>
    <w:p w:rsidR="00ED5A75" w:rsidRPr="00D776F6" w:rsidRDefault="00ED5A75" w:rsidP="00ED5A75">
      <w:pPr>
        <w:pStyle w:val="ListParagraph"/>
        <w:rPr>
          <w:color w:val="000000" w:themeColor="text1"/>
          <w:sz w:val="28"/>
          <w:szCs w:val="28"/>
        </w:rPr>
      </w:pPr>
      <w:r w:rsidRPr="00D776F6">
        <w:rPr>
          <w:color w:val="000000" w:themeColor="text1"/>
          <w:sz w:val="28"/>
          <w:szCs w:val="28"/>
        </w:rPr>
        <w:t>Aadhar number should be of 12 digits and spaces are not accepted in between.</w:t>
      </w:r>
    </w:p>
    <w:p w:rsidR="00ED5A75" w:rsidRPr="00D776F6" w:rsidRDefault="00ED5A75" w:rsidP="00ED5A75">
      <w:pPr>
        <w:pStyle w:val="ListParagraph"/>
        <w:rPr>
          <w:color w:val="000000" w:themeColor="text1"/>
          <w:sz w:val="28"/>
          <w:szCs w:val="28"/>
        </w:rPr>
      </w:pPr>
    </w:p>
    <w:p w:rsidR="00ED5A75" w:rsidRPr="00D776F6" w:rsidRDefault="00ED5A75" w:rsidP="00ED5A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776F6">
        <w:rPr>
          <w:color w:val="000000" w:themeColor="text1"/>
          <w:sz w:val="28"/>
          <w:szCs w:val="28"/>
        </w:rPr>
        <w:t xml:space="preserve"> What to do if an error is hitting at date column?</w:t>
      </w:r>
    </w:p>
    <w:p w:rsidR="00ED5A75" w:rsidRPr="00D776F6" w:rsidRDefault="00ED5A75" w:rsidP="00ED5A75">
      <w:pPr>
        <w:pStyle w:val="ListParagraph"/>
        <w:rPr>
          <w:color w:val="000000" w:themeColor="text1"/>
          <w:sz w:val="28"/>
          <w:szCs w:val="28"/>
        </w:rPr>
      </w:pPr>
    </w:p>
    <w:p w:rsidR="00ED5A75" w:rsidRPr="00D776F6" w:rsidRDefault="00ED5A75" w:rsidP="00ED5A75">
      <w:pPr>
        <w:pStyle w:val="ListParagraph"/>
        <w:rPr>
          <w:color w:val="000000" w:themeColor="text1"/>
          <w:sz w:val="28"/>
          <w:szCs w:val="28"/>
        </w:rPr>
      </w:pPr>
      <w:r w:rsidRPr="00D776F6">
        <w:rPr>
          <w:color w:val="000000" w:themeColor="text1"/>
          <w:sz w:val="28"/>
          <w:szCs w:val="28"/>
        </w:rPr>
        <w:t>Date should be entered in DD-MM-YYYY format. If data is not available give it as NA.</w:t>
      </w:r>
    </w:p>
    <w:p w:rsidR="00ED5A75" w:rsidRPr="00D776F6" w:rsidRDefault="00ED5A75" w:rsidP="00ED5A75">
      <w:pPr>
        <w:pStyle w:val="ListParagraph"/>
        <w:rPr>
          <w:color w:val="000000" w:themeColor="text1"/>
          <w:sz w:val="28"/>
          <w:szCs w:val="28"/>
        </w:rPr>
      </w:pPr>
    </w:p>
    <w:p w:rsidR="00ED5A75" w:rsidRPr="00D776F6" w:rsidRDefault="00ED5A75" w:rsidP="00ED5A75">
      <w:pPr>
        <w:pStyle w:val="ListParagraph"/>
        <w:rPr>
          <w:color w:val="000000" w:themeColor="text1"/>
          <w:sz w:val="28"/>
          <w:szCs w:val="28"/>
        </w:rPr>
      </w:pPr>
      <w:r w:rsidRPr="00D776F6">
        <w:rPr>
          <w:color w:val="000000" w:themeColor="text1"/>
          <w:sz w:val="28"/>
          <w:szCs w:val="28"/>
        </w:rPr>
        <w:t>Please follow the below steps if an error is populating as problem in insertion:</w:t>
      </w:r>
    </w:p>
    <w:p w:rsidR="00ED5A75" w:rsidRDefault="00ED5A75" w:rsidP="00ED5A7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Mobile number should be 10 digits and if mobile number is not available give it as 0. Blank and NA is not accepted.</w:t>
      </w:r>
    </w:p>
    <w:p w:rsidR="00ED5A75" w:rsidRDefault="00ED5A75" w:rsidP="00ED5A7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DD No. is not available give it as 0. Blank and NA is not accepted.</w:t>
      </w:r>
    </w:p>
    <w:p w:rsidR="00ED5A75" w:rsidRDefault="00ED5A75" w:rsidP="00ED5A7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D776F6">
        <w:rPr>
          <w:color w:val="000000" w:themeColor="text1"/>
          <w:sz w:val="28"/>
          <w:szCs w:val="28"/>
        </w:rPr>
        <w:t xml:space="preserve">If the data is not available for father name, </w:t>
      </w:r>
      <w:r>
        <w:rPr>
          <w:color w:val="000000" w:themeColor="text1"/>
          <w:sz w:val="28"/>
          <w:szCs w:val="28"/>
        </w:rPr>
        <w:t>enter as </w:t>
      </w:r>
      <w:r w:rsidRPr="00D776F6">
        <w:rPr>
          <w:color w:val="000000" w:themeColor="text1"/>
          <w:sz w:val="28"/>
          <w:szCs w:val="28"/>
        </w:rPr>
        <w:t xml:space="preserve">'NA' but </w:t>
      </w:r>
      <w:r>
        <w:rPr>
          <w:color w:val="000000" w:themeColor="text1"/>
          <w:sz w:val="28"/>
          <w:szCs w:val="28"/>
        </w:rPr>
        <w:t xml:space="preserve">do </w:t>
      </w:r>
      <w:r w:rsidRPr="00D776F6">
        <w:rPr>
          <w:color w:val="000000" w:themeColor="text1"/>
          <w:sz w:val="28"/>
          <w:szCs w:val="28"/>
        </w:rPr>
        <w:t>not leave it blank.</w:t>
      </w:r>
      <w:r>
        <w:rPr>
          <w:color w:val="000000" w:themeColor="text1"/>
          <w:sz w:val="28"/>
          <w:szCs w:val="28"/>
        </w:rPr>
        <w:t xml:space="preserve"> Special characters are not accepted.</w:t>
      </w:r>
    </w:p>
    <w:p w:rsidR="00ED5A75" w:rsidRDefault="00ED5A75" w:rsidP="00ED5A7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</w:t>
      </w:r>
      <w:r w:rsidRPr="00D776F6">
        <w:rPr>
          <w:color w:val="000000" w:themeColor="text1"/>
          <w:sz w:val="28"/>
          <w:szCs w:val="28"/>
        </w:rPr>
        <w:t>pload the data in the format given in the web-site, do not change the format of uploading file.</w:t>
      </w:r>
    </w:p>
    <w:p w:rsidR="00ED5A75" w:rsidRDefault="00ED5A75" w:rsidP="00ED5A7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Gender should be given as M or F. Female and Male is not accepted.</w:t>
      </w:r>
    </w:p>
    <w:p w:rsidR="00ED5A75" w:rsidRDefault="00ED5A75" w:rsidP="00ED5A7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Caste should be given as SC or ST or ALL. Blank and – are not accepted.</w:t>
      </w:r>
    </w:p>
    <w:p w:rsidR="00ED5A75" w:rsidRDefault="00ED5A75" w:rsidP="00ED5A7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Bank Account number should be either 0 or the account number. Blank and – are not accepted.</w:t>
      </w:r>
    </w:p>
    <w:p w:rsidR="00ED5A75" w:rsidRDefault="00ED5A75" w:rsidP="00ED5A7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IFSC code is not available give it as NA. Blanks and – are not accepted.</w:t>
      </w:r>
    </w:p>
    <w:p w:rsidR="00ED5A75" w:rsidRDefault="00ED5A75" w:rsidP="00ED5A7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Address doesn’t accept backward slash.</w:t>
      </w:r>
    </w:p>
    <w:p w:rsidR="005F5EE3" w:rsidRDefault="005F5EE3" w:rsidP="005F5E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can we view beneficiaries which we have uploaded recently?</w:t>
      </w:r>
    </w:p>
    <w:p w:rsidR="005F5EE3" w:rsidRDefault="005F5EE3" w:rsidP="005F5E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Go to department reports and select beneficiary report. Select financial year and caste so that you can view the details of the beneficiary’s which you have uploaded.</w:t>
      </w:r>
    </w:p>
    <w:p w:rsidR="001F1D72" w:rsidRDefault="001F1D72" w:rsidP="001F1D72">
      <w:pPr>
        <w:pStyle w:val="ListParagraph"/>
        <w:rPr>
          <w:sz w:val="28"/>
          <w:szCs w:val="28"/>
        </w:rPr>
      </w:pPr>
    </w:p>
    <w:p w:rsidR="005F5EE3" w:rsidRDefault="005F5EE3" w:rsidP="005F5E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post a query?</w:t>
      </w:r>
    </w:p>
    <w:p w:rsidR="005F5EE3" w:rsidRDefault="005F5EE3" w:rsidP="005F5E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Go to department login and select post queries. Fill up all the necessary information and post query.</w:t>
      </w:r>
    </w:p>
    <w:p w:rsidR="005F5EE3" w:rsidRDefault="005F5EE3" w:rsidP="005F5EE3">
      <w:pPr>
        <w:pStyle w:val="ListParagraph"/>
        <w:rPr>
          <w:sz w:val="28"/>
          <w:szCs w:val="28"/>
        </w:rPr>
      </w:pPr>
    </w:p>
    <w:p w:rsidR="001E2992" w:rsidRDefault="001E2992" w:rsidP="005F5EE3">
      <w:pPr>
        <w:pStyle w:val="ListParagraph"/>
        <w:rPr>
          <w:sz w:val="28"/>
          <w:szCs w:val="28"/>
        </w:rPr>
      </w:pPr>
      <w:r>
        <w:rPr>
          <w:rFonts w:ascii="Bookman Old Style" w:eastAsia="Times New Roman" w:hAnsi="Bookman Old Style"/>
          <w:b/>
          <w:bCs/>
          <w:noProof/>
          <w:color w:val="365F91"/>
          <w:sz w:val="28"/>
          <w:szCs w:val="28"/>
          <w:lang w:val="en-IN" w:eastAsia="en-IN"/>
        </w:rPr>
        <w:drawing>
          <wp:inline distT="0" distB="0" distL="0" distR="0">
            <wp:extent cx="5305425" cy="3038475"/>
            <wp:effectExtent l="19050" t="0" r="9525" b="0"/>
            <wp:docPr id="20" name="Picture 19" descr="screenshot-scstfms.cgg.gov.in-2017-06-30-15-28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scstfms.cgg.gov.in-2017-06-30-15-28-0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251" cy="30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992" w:rsidRDefault="001E2992" w:rsidP="005F5EE3">
      <w:pPr>
        <w:pStyle w:val="ListParagraph"/>
        <w:rPr>
          <w:sz w:val="28"/>
          <w:szCs w:val="28"/>
        </w:rPr>
      </w:pPr>
    </w:p>
    <w:p w:rsidR="001E2992" w:rsidRDefault="001E2992" w:rsidP="001E2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to change password?</w:t>
      </w:r>
    </w:p>
    <w:p w:rsidR="001E2992" w:rsidRDefault="001E2992" w:rsidP="001E2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Go to department login and click change password.</w:t>
      </w:r>
    </w:p>
    <w:p w:rsidR="001E2992" w:rsidRDefault="001E2992" w:rsidP="001E2992">
      <w:pPr>
        <w:pStyle w:val="ListParagraph"/>
        <w:rPr>
          <w:sz w:val="28"/>
          <w:szCs w:val="28"/>
        </w:rPr>
      </w:pPr>
      <w:r w:rsidRPr="001E2992">
        <w:rPr>
          <w:sz w:val="28"/>
          <w:szCs w:val="28"/>
        </w:rPr>
        <w:lastRenderedPageBreak/>
        <w:t>Change password service will enable the user to update the password. The user should enter the old password and enter the new desired password.</w:t>
      </w:r>
    </w:p>
    <w:p w:rsidR="001E2992" w:rsidRDefault="001E2992" w:rsidP="001E2992">
      <w:pPr>
        <w:jc w:val="both"/>
        <w:rPr>
          <w:sz w:val="28"/>
          <w:szCs w:val="28"/>
        </w:rPr>
      </w:pPr>
      <w:r w:rsidRPr="001E2992">
        <w:rPr>
          <w:sz w:val="28"/>
          <w:szCs w:val="28"/>
        </w:rPr>
        <w:t>Note: Password should contain minimum 8 and maximum 10 characters with at least 1 Uppercase Alphabet, 1 Lowercase Alphabet, 1 Number and 1 Special Character.</w:t>
      </w:r>
    </w:p>
    <w:p w:rsidR="001E2992" w:rsidRDefault="001E2992" w:rsidP="00526328">
      <w:pPr>
        <w:pStyle w:val="ListParagraph"/>
        <w:rPr>
          <w:color w:val="002060"/>
          <w:sz w:val="32"/>
          <w:szCs w:val="32"/>
        </w:rPr>
      </w:pPr>
    </w:p>
    <w:sectPr w:rsidR="001E2992" w:rsidSect="00A2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B9B"/>
      </v:shape>
    </w:pict>
  </w:numPicBullet>
  <w:abstractNum w:abstractNumId="0">
    <w:nsid w:val="1A031976"/>
    <w:multiLevelType w:val="hybridMultilevel"/>
    <w:tmpl w:val="FF62E79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B501B4"/>
    <w:multiLevelType w:val="hybridMultilevel"/>
    <w:tmpl w:val="11126538"/>
    <w:lvl w:ilvl="0" w:tplc="7C626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72187"/>
    <w:multiLevelType w:val="hybridMultilevel"/>
    <w:tmpl w:val="233E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4994"/>
    <w:multiLevelType w:val="hybridMultilevel"/>
    <w:tmpl w:val="CB46E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0A1DE2"/>
    <w:multiLevelType w:val="hybridMultilevel"/>
    <w:tmpl w:val="314C75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117B"/>
    <w:rsid w:val="00015BFF"/>
    <w:rsid w:val="00033B9A"/>
    <w:rsid w:val="000622A5"/>
    <w:rsid w:val="000B5A1D"/>
    <w:rsid w:val="001330CD"/>
    <w:rsid w:val="001E2992"/>
    <w:rsid w:val="001F1D72"/>
    <w:rsid w:val="001F5D9C"/>
    <w:rsid w:val="00224EA9"/>
    <w:rsid w:val="002C4F74"/>
    <w:rsid w:val="002D54A9"/>
    <w:rsid w:val="002F3E0E"/>
    <w:rsid w:val="0030511E"/>
    <w:rsid w:val="0036576F"/>
    <w:rsid w:val="003D6000"/>
    <w:rsid w:val="004D3880"/>
    <w:rsid w:val="00526328"/>
    <w:rsid w:val="0055117B"/>
    <w:rsid w:val="00573448"/>
    <w:rsid w:val="00591BA5"/>
    <w:rsid w:val="005F5EE3"/>
    <w:rsid w:val="00604993"/>
    <w:rsid w:val="00604CF2"/>
    <w:rsid w:val="00683DCB"/>
    <w:rsid w:val="006953E7"/>
    <w:rsid w:val="006E73FD"/>
    <w:rsid w:val="006F57BD"/>
    <w:rsid w:val="008D2908"/>
    <w:rsid w:val="008D30D5"/>
    <w:rsid w:val="008F62F7"/>
    <w:rsid w:val="00947F89"/>
    <w:rsid w:val="00A022AA"/>
    <w:rsid w:val="00A23A0E"/>
    <w:rsid w:val="00A66499"/>
    <w:rsid w:val="00A7214B"/>
    <w:rsid w:val="00B1490B"/>
    <w:rsid w:val="00B16AC0"/>
    <w:rsid w:val="00B275FD"/>
    <w:rsid w:val="00BA48B0"/>
    <w:rsid w:val="00C06EAF"/>
    <w:rsid w:val="00C614DE"/>
    <w:rsid w:val="00CC1605"/>
    <w:rsid w:val="00CD670F"/>
    <w:rsid w:val="00D273EB"/>
    <w:rsid w:val="00D306CA"/>
    <w:rsid w:val="00D5453C"/>
    <w:rsid w:val="00D622C6"/>
    <w:rsid w:val="00D655BA"/>
    <w:rsid w:val="00D776F6"/>
    <w:rsid w:val="00DD46F6"/>
    <w:rsid w:val="00E205B7"/>
    <w:rsid w:val="00E946BF"/>
    <w:rsid w:val="00ED5A75"/>
    <w:rsid w:val="00ED5BAA"/>
    <w:rsid w:val="00EE5AF8"/>
    <w:rsid w:val="00F221C1"/>
    <w:rsid w:val="00F75554"/>
    <w:rsid w:val="00F8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7"/>
        <o:r id="V:Rule4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7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7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tfms@cgg.gov.in" TargetMode="External"/><Relationship Id="rId11" Type="http://schemas.openxmlformats.org/officeDocument/2006/relationships/package" Target="embeddings/Microsoft_Office_Excel_Worksheet1.xlsx"/><Relationship Id="rId5" Type="http://schemas.openxmlformats.org/officeDocument/2006/relationships/hyperlink" Target="http://scstfms.cgg.gov.in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ravikiran</cp:lastModifiedBy>
  <cp:revision>7</cp:revision>
  <dcterms:created xsi:type="dcterms:W3CDTF">2017-10-12T12:04:00Z</dcterms:created>
  <dcterms:modified xsi:type="dcterms:W3CDTF">2017-10-12T15:14:00Z</dcterms:modified>
</cp:coreProperties>
</file>